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97B3F" w:rsidRDefault="00797B3F">
      <w:pPr>
        <w:spacing w:after="0" w:line="240" w:lineRule="auto"/>
        <w:ind w:left="0" w:hanging="2"/>
        <w:jc w:val="center"/>
        <w:rPr>
          <w:rFonts w:ascii="Times New Roman" w:eastAsia="Times New Roman" w:hAnsi="Times New Roman" w:cs="Times New Roman"/>
          <w:sz w:val="24"/>
          <w:szCs w:val="24"/>
        </w:rPr>
      </w:pPr>
    </w:p>
    <w:p w14:paraId="00000002" w14:textId="77777777" w:rsidR="00797B3F" w:rsidRDefault="006A77E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3" w14:textId="77777777" w:rsidR="00797B3F" w:rsidRDefault="006A77E2">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4" w14:textId="7E6394C8" w:rsidR="00797B3F" w:rsidRDefault="006A77E2">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D4FBDAF" w14:textId="77777777" w:rsidR="0004545D" w:rsidRDefault="0004545D">
      <w:pPr>
        <w:spacing w:after="240" w:line="240" w:lineRule="auto"/>
        <w:ind w:left="0" w:hanging="2"/>
        <w:rPr>
          <w:rFonts w:ascii="Times New Roman" w:eastAsia="Times New Roman" w:hAnsi="Times New Roman" w:cs="Times New Roman"/>
          <w:sz w:val="24"/>
          <w:szCs w:val="24"/>
        </w:rPr>
      </w:pPr>
    </w:p>
    <w:p w14:paraId="00000005" w14:textId="02615742" w:rsidR="00797B3F" w:rsidRDefault="006A77E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01A43">
        <w:rPr>
          <w:rFonts w:ascii="Times New Roman" w:eastAsia="Times New Roman" w:hAnsi="Times New Roman" w:cs="Times New Roman"/>
          <w:color w:val="000000"/>
          <w:sz w:val="24"/>
          <w:szCs w:val="24"/>
        </w:rPr>
        <w:t>May 12</w:t>
      </w:r>
      <w:r>
        <w:rPr>
          <w:rFonts w:ascii="Times New Roman" w:eastAsia="Times New Roman" w:hAnsi="Times New Roman" w:cs="Times New Roman"/>
          <w:color w:val="000000"/>
          <w:sz w:val="24"/>
          <w:szCs w:val="24"/>
        </w:rPr>
        <w:t>, 2022</w:t>
      </w:r>
    </w:p>
    <w:p w14:paraId="00000006" w14:textId="77777777" w:rsidR="00797B3F" w:rsidRDefault="00797B3F">
      <w:pPr>
        <w:spacing w:after="0" w:line="240" w:lineRule="auto"/>
        <w:ind w:left="0" w:hanging="2"/>
        <w:rPr>
          <w:rFonts w:ascii="Times New Roman" w:eastAsia="Times New Roman" w:hAnsi="Times New Roman" w:cs="Times New Roman"/>
          <w:sz w:val="24"/>
          <w:szCs w:val="24"/>
        </w:rPr>
      </w:pPr>
    </w:p>
    <w:p w14:paraId="00000007" w14:textId="77777777" w:rsidR="00797B3F" w:rsidRDefault="00797B3F">
      <w:pPr>
        <w:spacing w:after="0" w:line="240" w:lineRule="auto"/>
        <w:ind w:left="0" w:hanging="2"/>
        <w:rPr>
          <w:rFonts w:ascii="Times New Roman" w:eastAsia="Times New Roman" w:hAnsi="Times New Roman" w:cs="Times New Roman"/>
          <w:sz w:val="24"/>
          <w:szCs w:val="24"/>
        </w:rPr>
      </w:pPr>
    </w:p>
    <w:p w14:paraId="00000008" w14:textId="77777777" w:rsidR="00797B3F" w:rsidRDefault="006A77E2">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 </w:t>
      </w:r>
    </w:p>
    <w:p w14:paraId="00000009" w14:textId="77777777" w:rsidR="00797B3F" w:rsidRDefault="00797B3F">
      <w:pPr>
        <w:spacing w:after="0" w:line="240" w:lineRule="auto"/>
        <w:ind w:left="0" w:hanging="2"/>
        <w:rPr>
          <w:rFonts w:ascii="Times New Roman" w:eastAsia="Times New Roman" w:hAnsi="Times New Roman" w:cs="Times New Roman"/>
          <w:sz w:val="24"/>
          <w:szCs w:val="24"/>
        </w:rPr>
      </w:pPr>
    </w:p>
    <w:p w14:paraId="0000000A"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Access Using Video Conferencing</w:t>
      </w:r>
    </w:p>
    <w:p w14:paraId="0000000B" w14:textId="0D453B10"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Meet.google.com/ipm-pxny-hej</w:t>
      </w:r>
    </w:p>
    <w:p w14:paraId="0000000C" w14:textId="6B64F393"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Phone: 1-484-416-2276</w:t>
      </w:r>
    </w:p>
    <w:p w14:paraId="0000000D" w14:textId="6DA8AF6E"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PIN: 201 307 165#</w:t>
      </w:r>
    </w:p>
    <w:p w14:paraId="0000000E" w14:textId="77777777" w:rsidR="00797B3F" w:rsidRDefault="00797B3F">
      <w:pPr>
        <w:spacing w:after="0" w:line="240" w:lineRule="auto"/>
        <w:ind w:left="0" w:hanging="2"/>
        <w:rPr>
          <w:rFonts w:ascii="Times New Roman" w:eastAsia="Times New Roman" w:hAnsi="Times New Roman" w:cs="Times New Roman"/>
          <w:sz w:val="24"/>
          <w:szCs w:val="24"/>
        </w:rPr>
      </w:pPr>
    </w:p>
    <w:p w14:paraId="0000000F"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David G. Mongan, P.E, Chairman</w:t>
      </w:r>
    </w:p>
    <w:p w14:paraId="00000010" w14:textId="519B1035"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Karl Rickert, P.E, Vice Chairman</w:t>
      </w:r>
    </w:p>
    <w:p w14:paraId="00000011" w14:textId="2F6E18AD"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Sallye Perrin, P.E., Secretary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2" w14:textId="155EDDCD"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Edward Hubner, P.E.</w:t>
      </w:r>
    </w:p>
    <w:p w14:paraId="00000013" w14:textId="02530B23"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w:t>
      </w:r>
    </w:p>
    <w:p w14:paraId="00000014" w14:textId="68B7FAB3"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Pastor Farinas, P.E.</w:t>
      </w:r>
    </w:p>
    <w:p w14:paraId="00000015"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6"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Zevi Thomas, Executive Director</w:t>
      </w:r>
    </w:p>
    <w:p w14:paraId="00000017" w14:textId="77777777" w:rsidR="00797B3F" w:rsidRDefault="006A77E2" w:rsidP="006A77E2">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Raquel Meyers, Assistant Executive Director</w:t>
      </w:r>
    </w:p>
    <w:p w14:paraId="00000018" w14:textId="28F48411"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Milena Trust, AAG, Counsel to the Board</w:t>
      </w:r>
    </w:p>
    <w:p w14:paraId="0000001A" w14:textId="01009DDC"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Ruby Courtney, Board Administrator</w:t>
      </w:r>
    </w:p>
    <w:p w14:paraId="0FB4A078" w14:textId="36EF65FD" w:rsidR="00201A43" w:rsidRDefault="00201A4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Dorian Price, </w:t>
      </w:r>
      <w:r w:rsidR="00141C34">
        <w:rPr>
          <w:rFonts w:ascii="Times New Roman" w:eastAsia="Times New Roman" w:hAnsi="Times New Roman" w:cs="Times New Roman"/>
          <w:color w:val="000000"/>
          <w:sz w:val="24"/>
          <w:szCs w:val="24"/>
        </w:rPr>
        <w:t>Administrative Specialist</w:t>
      </w:r>
    </w:p>
    <w:p w14:paraId="0000001C" w14:textId="6A0D4CA7" w:rsidR="00797B3F" w:rsidRDefault="006A77E2" w:rsidP="00201A4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01A43">
        <w:rPr>
          <w:rFonts w:ascii="Times New Roman" w:eastAsia="Times New Roman" w:hAnsi="Times New Roman" w:cs="Times New Roman"/>
          <w:color w:val="000000"/>
          <w:sz w:val="24"/>
          <w:szCs w:val="24"/>
        </w:rPr>
        <w:t>Leslie. Tillman</w:t>
      </w:r>
    </w:p>
    <w:p w14:paraId="1B429696" w14:textId="5FE2F699" w:rsidR="00201A43" w:rsidRDefault="00201A43" w:rsidP="00201A4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John Maynard</w:t>
      </w:r>
    </w:p>
    <w:p w14:paraId="211B2FFD" w14:textId="54415127" w:rsidR="00201A43" w:rsidRDefault="00201A43" w:rsidP="00201A4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4224C">
        <w:rPr>
          <w:rFonts w:ascii="Times New Roman" w:eastAsia="Times New Roman" w:hAnsi="Times New Roman" w:cs="Times New Roman"/>
          <w:color w:val="000000"/>
          <w:sz w:val="24"/>
          <w:szCs w:val="24"/>
        </w:rPr>
        <w:t>Justin Moceri</w:t>
      </w:r>
    </w:p>
    <w:p w14:paraId="5484DBB0" w14:textId="3199B9AF" w:rsidR="00201A43" w:rsidRDefault="00201A43" w:rsidP="00201A4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E"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__________________________________________________________</w:t>
      </w:r>
      <w:r>
        <w:rPr>
          <w:rFonts w:ascii="Times New Roman" w:eastAsia="Times New Roman" w:hAnsi="Times New Roman" w:cs="Times New Roman"/>
          <w:b/>
          <w:color w:val="000000"/>
          <w:sz w:val="24"/>
          <w:szCs w:val="24"/>
        </w:rPr>
        <w:tab/>
      </w:r>
    </w:p>
    <w:p w14:paraId="0000001F" w14:textId="77777777" w:rsidR="00797B3F" w:rsidRDefault="00797B3F">
      <w:pPr>
        <w:spacing w:after="0" w:line="240" w:lineRule="auto"/>
        <w:ind w:left="0" w:hanging="2"/>
        <w:rPr>
          <w:rFonts w:ascii="Times New Roman" w:eastAsia="Times New Roman" w:hAnsi="Times New Roman" w:cs="Times New Roman"/>
          <w:sz w:val="24"/>
          <w:szCs w:val="24"/>
        </w:rPr>
      </w:pPr>
    </w:p>
    <w:p w14:paraId="00000020"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21"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2" w14:textId="77777777" w:rsidR="00797B3F" w:rsidRDefault="00797B3F">
      <w:pPr>
        <w:spacing w:after="0" w:line="240" w:lineRule="auto"/>
        <w:ind w:left="0" w:hanging="2"/>
        <w:rPr>
          <w:rFonts w:ascii="Times New Roman" w:eastAsia="Times New Roman" w:hAnsi="Times New Roman" w:cs="Times New Roman"/>
          <w:sz w:val="24"/>
          <w:szCs w:val="24"/>
        </w:rPr>
      </w:pPr>
    </w:p>
    <w:p w14:paraId="00000023" w14:textId="33C92F70"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Chairman Mongan called the meeting to order at </w:t>
      </w:r>
      <w:r w:rsidR="00C4224C">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w:t>
      </w:r>
      <w:r w:rsidR="00C4224C">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 xml:space="preserve"> a.m. </w:t>
      </w:r>
    </w:p>
    <w:p w14:paraId="00000024" w14:textId="77777777" w:rsidR="00797B3F" w:rsidRDefault="00797B3F">
      <w:pPr>
        <w:spacing w:after="0" w:line="240" w:lineRule="auto"/>
        <w:ind w:left="0" w:hanging="2"/>
        <w:rPr>
          <w:rFonts w:ascii="Times New Roman" w:eastAsia="Times New Roman" w:hAnsi="Times New Roman" w:cs="Times New Roman"/>
          <w:sz w:val="24"/>
          <w:szCs w:val="24"/>
        </w:rPr>
      </w:pPr>
    </w:p>
    <w:p w14:paraId="00000025"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26" w14:textId="77777777" w:rsidR="00797B3F" w:rsidRDefault="00797B3F">
      <w:pPr>
        <w:spacing w:after="0" w:line="240" w:lineRule="auto"/>
        <w:ind w:left="0" w:hanging="2"/>
        <w:rPr>
          <w:rFonts w:ascii="Times New Roman" w:eastAsia="Times New Roman" w:hAnsi="Times New Roman" w:cs="Times New Roman"/>
          <w:sz w:val="24"/>
          <w:szCs w:val="24"/>
        </w:rPr>
      </w:pPr>
    </w:p>
    <w:p w14:paraId="2D793D6D" w14:textId="023545E0" w:rsidR="00C4224C" w:rsidRPr="00C4224C" w:rsidRDefault="006A77E2" w:rsidP="00C4224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(I) was made by </w:t>
      </w:r>
      <w:r w:rsidR="00C4224C">
        <w:rPr>
          <w:rFonts w:ascii="Times New Roman" w:eastAsia="Times New Roman" w:hAnsi="Times New Roman" w:cs="Times New Roman"/>
          <w:color w:val="000000"/>
          <w:sz w:val="24"/>
          <w:szCs w:val="24"/>
        </w:rPr>
        <w:t>Mr. Harclerode</w:t>
      </w:r>
      <w:r>
        <w:rPr>
          <w:rFonts w:ascii="Times New Roman" w:eastAsia="Times New Roman" w:hAnsi="Times New Roman" w:cs="Times New Roman"/>
          <w:color w:val="000000"/>
          <w:sz w:val="24"/>
          <w:szCs w:val="24"/>
        </w:rPr>
        <w:t xml:space="preserve">, seconded by Mr. </w:t>
      </w:r>
      <w:r w:rsidR="00C4224C">
        <w:rPr>
          <w:rFonts w:ascii="Times New Roman" w:eastAsia="Times New Roman" w:hAnsi="Times New Roman" w:cs="Times New Roman"/>
          <w:color w:val="000000"/>
          <w:sz w:val="24"/>
          <w:szCs w:val="24"/>
        </w:rPr>
        <w:t>Farinas</w:t>
      </w:r>
      <w:r>
        <w:rPr>
          <w:rFonts w:ascii="Times New Roman" w:eastAsia="Times New Roman" w:hAnsi="Times New Roman" w:cs="Times New Roman"/>
          <w:color w:val="000000"/>
          <w:sz w:val="24"/>
          <w:szCs w:val="24"/>
        </w:rPr>
        <w:t xml:space="preserve">, and unanimously carried by the Board to approve the minutes of the </w:t>
      </w:r>
      <w:r w:rsidR="00C4224C">
        <w:rPr>
          <w:rFonts w:ascii="Times New Roman" w:eastAsia="Times New Roman" w:hAnsi="Times New Roman" w:cs="Times New Roman"/>
          <w:color w:val="000000"/>
          <w:sz w:val="24"/>
          <w:szCs w:val="24"/>
        </w:rPr>
        <w:t>April 14</w:t>
      </w:r>
      <w:r>
        <w:rPr>
          <w:rFonts w:ascii="Times New Roman" w:eastAsia="Times New Roman" w:hAnsi="Times New Roman" w:cs="Times New Roman"/>
          <w:color w:val="000000"/>
          <w:sz w:val="24"/>
          <w:szCs w:val="24"/>
        </w:rPr>
        <w:t>, 20</w:t>
      </w:r>
      <w:r w:rsidR="00C4224C">
        <w:rPr>
          <w:rFonts w:ascii="Times New Roman" w:eastAsia="Times New Roman" w:hAnsi="Times New Roman" w:cs="Times New Roman"/>
          <w:color w:val="000000"/>
          <w:sz w:val="24"/>
          <w:szCs w:val="24"/>
        </w:rPr>
        <w:t>22 Board meeting as submitted. </w:t>
      </w:r>
    </w:p>
    <w:p w14:paraId="2F6E66CB" w14:textId="77777777" w:rsidR="00C4224C" w:rsidRDefault="00C4224C">
      <w:pPr>
        <w:spacing w:after="0" w:line="240" w:lineRule="auto"/>
        <w:ind w:left="0" w:hanging="2"/>
        <w:rPr>
          <w:rFonts w:ascii="Times New Roman" w:eastAsia="Times New Roman" w:hAnsi="Times New Roman" w:cs="Times New Roman"/>
          <w:b/>
          <w:color w:val="000000"/>
          <w:sz w:val="24"/>
          <w:szCs w:val="24"/>
        </w:rPr>
      </w:pPr>
    </w:p>
    <w:p w14:paraId="06C37BA9" w14:textId="77777777" w:rsidR="00C4224C" w:rsidRDefault="00C4224C">
      <w:pPr>
        <w:spacing w:after="0" w:line="240" w:lineRule="auto"/>
        <w:ind w:left="0" w:hanging="2"/>
        <w:rPr>
          <w:rFonts w:ascii="Times New Roman" w:eastAsia="Times New Roman" w:hAnsi="Times New Roman" w:cs="Times New Roman"/>
          <w:b/>
          <w:color w:val="000000"/>
          <w:sz w:val="24"/>
          <w:szCs w:val="24"/>
        </w:rPr>
      </w:pPr>
    </w:p>
    <w:p w14:paraId="7F438DB0" w14:textId="77777777" w:rsidR="0004545D" w:rsidRDefault="0004545D">
      <w:pPr>
        <w:spacing w:after="0" w:line="240" w:lineRule="auto"/>
        <w:ind w:left="0" w:hanging="2"/>
        <w:rPr>
          <w:rFonts w:ascii="Times New Roman" w:eastAsia="Times New Roman" w:hAnsi="Times New Roman" w:cs="Times New Roman"/>
          <w:b/>
          <w:color w:val="000000"/>
          <w:sz w:val="24"/>
          <w:szCs w:val="24"/>
        </w:rPr>
      </w:pPr>
    </w:p>
    <w:p w14:paraId="00000029" w14:textId="0AB5E5F5"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APPLICATIONS APPROVED BY THE BOARD</w:t>
      </w:r>
    </w:p>
    <w:p w14:paraId="0000002A" w14:textId="77777777" w:rsidR="00797B3F" w:rsidRDefault="00797B3F">
      <w:pPr>
        <w:spacing w:after="0" w:line="240" w:lineRule="auto"/>
        <w:ind w:left="0" w:hanging="2"/>
        <w:rPr>
          <w:rFonts w:ascii="Times New Roman" w:eastAsia="Times New Roman" w:hAnsi="Times New Roman" w:cs="Times New Roman"/>
          <w:sz w:val="24"/>
          <w:szCs w:val="24"/>
        </w:rPr>
      </w:pPr>
    </w:p>
    <w:p w14:paraId="0000002B" w14:textId="3BF81B30"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(II) was made by M</w:t>
      </w:r>
      <w:r>
        <w:rPr>
          <w:rFonts w:ascii="Times New Roman" w:eastAsia="Times New Roman" w:hAnsi="Times New Roman" w:cs="Times New Roman"/>
          <w:sz w:val="24"/>
          <w:szCs w:val="24"/>
        </w:rPr>
        <w:t>r. Rickert</w:t>
      </w:r>
      <w:r>
        <w:rPr>
          <w:rFonts w:ascii="Times New Roman" w:eastAsia="Times New Roman" w:hAnsi="Times New Roman" w:cs="Times New Roman"/>
          <w:color w:val="000000"/>
          <w:sz w:val="24"/>
          <w:szCs w:val="24"/>
        </w:rPr>
        <w:t xml:space="preserve">, seconded by Mr. Hubner, and unanimously carried to approve </w:t>
      </w:r>
      <w:r w:rsidR="00C4224C">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xml:space="preserve"> applications for reciprocity, two </w:t>
      </w:r>
      <w:r>
        <w:rPr>
          <w:rFonts w:ascii="Times New Roman" w:eastAsia="Times New Roman" w:hAnsi="Times New Roman" w:cs="Times New Roman"/>
          <w:sz w:val="24"/>
          <w:szCs w:val="24"/>
        </w:rPr>
        <w:t>applications</w:t>
      </w:r>
      <w:r>
        <w:rPr>
          <w:rFonts w:ascii="Times New Roman" w:eastAsia="Times New Roman" w:hAnsi="Times New Roman" w:cs="Times New Roman"/>
          <w:color w:val="000000"/>
          <w:sz w:val="24"/>
          <w:szCs w:val="24"/>
        </w:rPr>
        <w:t xml:space="preserve"> for PE Licensure by Transfer Grades and </w:t>
      </w:r>
      <w:r w:rsidR="00A3173E">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xml:space="preserve"> applications for the Principles and Practice of Engineering Examination. </w:t>
      </w:r>
    </w:p>
    <w:p w14:paraId="0000002C" w14:textId="77777777" w:rsidR="00797B3F" w:rsidRDefault="00797B3F">
      <w:pPr>
        <w:spacing w:after="0" w:line="240" w:lineRule="auto"/>
        <w:ind w:left="0" w:hanging="2"/>
        <w:rPr>
          <w:rFonts w:ascii="Times New Roman" w:eastAsia="Times New Roman" w:hAnsi="Times New Roman" w:cs="Times New Roman"/>
          <w:sz w:val="24"/>
          <w:szCs w:val="24"/>
        </w:rPr>
      </w:pPr>
    </w:p>
    <w:p w14:paraId="0000002D"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Approvals are as follows:</w:t>
      </w:r>
    </w:p>
    <w:p w14:paraId="0000002E" w14:textId="77777777" w:rsidR="00797B3F" w:rsidRDefault="00797B3F">
      <w:pPr>
        <w:spacing w:after="0" w:line="240" w:lineRule="auto"/>
        <w:ind w:left="0" w:hanging="2"/>
        <w:rPr>
          <w:rFonts w:ascii="Times New Roman" w:eastAsia="Times New Roman" w:hAnsi="Times New Roman" w:cs="Times New Roman"/>
          <w:sz w:val="24"/>
          <w:szCs w:val="24"/>
        </w:rPr>
      </w:pPr>
    </w:p>
    <w:p w14:paraId="0000002F" w14:textId="77777777"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30" w14:textId="77777777" w:rsidR="00797B3F" w:rsidRDefault="00797B3F">
      <w:pPr>
        <w:spacing w:after="0" w:line="240" w:lineRule="auto"/>
        <w:ind w:left="0" w:hanging="2"/>
        <w:rPr>
          <w:rFonts w:ascii="Times New Roman" w:eastAsia="Times New Roman" w:hAnsi="Times New Roman" w:cs="Times New Roman"/>
          <w:b/>
          <w:sz w:val="24"/>
          <w:szCs w:val="24"/>
        </w:rPr>
      </w:pPr>
    </w:p>
    <w:p w14:paraId="00000041" w14:textId="4B46B611" w:rsidR="00797B3F" w:rsidRDefault="003838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Baer, Samuel J. (59365)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Paredes, Manuel (39733)</w:t>
      </w:r>
    </w:p>
    <w:p w14:paraId="4DF962D3" w14:textId="04B410AC" w:rsidR="003838DD" w:rsidRDefault="003838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Cheli, Francesco (59366)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Rahjoo, Saheed (59374)</w:t>
      </w:r>
    </w:p>
    <w:p w14:paraId="6C9CBD51" w14:textId="20003DE1" w:rsidR="003838DD" w:rsidRDefault="003838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Dolby, Tanya (59367)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Riggleman, Joshua (59375)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6939FE5" w14:textId="363EAFBF" w:rsidR="003838DD" w:rsidRDefault="003838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Habteselassie, Essay (59368)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Smith, Douglas (43626)</w:t>
      </w:r>
    </w:p>
    <w:p w14:paraId="760F96FB" w14:textId="37AEB1D5" w:rsidR="003838DD" w:rsidRDefault="003838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Hartley, Michael D. (59369)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Sreerama, Ramish Krishna (59376)</w:t>
      </w:r>
    </w:p>
    <w:p w14:paraId="23EA1480" w14:textId="17B7C82E" w:rsidR="003838DD" w:rsidRDefault="003838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Jenne, Carl (59370)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Sultana, Sharmin (59377)</w:t>
      </w:r>
    </w:p>
    <w:p w14:paraId="6B1EDD45" w14:textId="19299CC2" w:rsidR="003838DD" w:rsidRDefault="003838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Kim, Eugene L. (59371)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Tumber, Saahil (59378)</w:t>
      </w:r>
    </w:p>
    <w:p w14:paraId="10B9DCCB" w14:textId="4763417C" w:rsidR="003838DD" w:rsidRDefault="003838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Marino, Gennaro G. (59372)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Watzalf, George (59379)</w:t>
      </w:r>
    </w:p>
    <w:p w14:paraId="6B3ECEC2" w14:textId="0CB55BE0" w:rsidR="003838DD" w:rsidRDefault="003838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Mousavi, Mir Emad (59373)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Zupanchick, Anthony (59380)</w:t>
      </w:r>
    </w:p>
    <w:p w14:paraId="067099D1" w14:textId="77777777" w:rsidR="00C4224C" w:rsidRDefault="00C4224C">
      <w:pPr>
        <w:spacing w:after="0" w:line="240" w:lineRule="auto"/>
        <w:ind w:left="0" w:hanging="2"/>
        <w:rPr>
          <w:rFonts w:ascii="Times New Roman" w:eastAsia="Times New Roman" w:hAnsi="Times New Roman" w:cs="Times New Roman"/>
          <w:sz w:val="24"/>
          <w:szCs w:val="24"/>
        </w:rPr>
      </w:pPr>
    </w:p>
    <w:p w14:paraId="00000042"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for PE Licensure by Transfer Grades are as follows:</w:t>
      </w:r>
    </w:p>
    <w:p w14:paraId="00000043" w14:textId="77777777" w:rsidR="00797B3F" w:rsidRDefault="00797B3F">
      <w:pPr>
        <w:spacing w:after="0" w:line="240" w:lineRule="auto"/>
        <w:ind w:left="0" w:hanging="2"/>
        <w:rPr>
          <w:rFonts w:ascii="Times New Roman" w:eastAsia="Times New Roman" w:hAnsi="Times New Roman" w:cs="Times New Roman"/>
          <w:sz w:val="24"/>
          <w:szCs w:val="24"/>
        </w:rPr>
      </w:pPr>
    </w:p>
    <w:p w14:paraId="00000044" w14:textId="5214CCF1" w:rsidR="00797B3F" w:rsidRDefault="00C4224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Callow, Sadie J (53108)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Zhao, Kai (50522)</w:t>
      </w:r>
    </w:p>
    <w:p w14:paraId="00000045" w14:textId="77777777" w:rsidR="00797B3F" w:rsidRDefault="00797B3F">
      <w:pPr>
        <w:spacing w:after="0" w:line="240" w:lineRule="auto"/>
        <w:ind w:left="0" w:hanging="2"/>
        <w:rPr>
          <w:rFonts w:ascii="Times New Roman" w:eastAsia="Times New Roman" w:hAnsi="Times New Roman" w:cs="Times New Roman"/>
          <w:sz w:val="24"/>
          <w:szCs w:val="24"/>
        </w:rPr>
      </w:pPr>
    </w:p>
    <w:p w14:paraId="00000046" w14:textId="77777777"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47" w14:textId="77777777" w:rsidR="00797B3F" w:rsidRDefault="00797B3F">
      <w:pPr>
        <w:spacing w:after="0" w:line="240" w:lineRule="auto"/>
        <w:ind w:left="0" w:hanging="2"/>
        <w:rPr>
          <w:rFonts w:ascii="Times New Roman" w:eastAsia="Times New Roman" w:hAnsi="Times New Roman" w:cs="Times New Roman"/>
          <w:b/>
          <w:sz w:val="24"/>
          <w:szCs w:val="24"/>
        </w:rPr>
      </w:pPr>
    </w:p>
    <w:p w14:paraId="00000059" w14:textId="4D5C8606" w:rsidR="00797B3F" w:rsidRDefault="00D62F5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Akinola, Samuel 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Middha, Parteek</w:t>
      </w:r>
    </w:p>
    <w:p w14:paraId="30507A95" w14:textId="0E8A46B3" w:rsidR="00D62F5A" w:rsidRDefault="00D62F5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Bokulic, Michael 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Mohamed, Mohamed K.</w:t>
      </w:r>
    </w:p>
    <w:p w14:paraId="05AD3141" w14:textId="0DC881F3" w:rsidR="00D62F5A" w:rsidRDefault="00D62F5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Crump, Roger 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Nobakht, Ebrahim</w:t>
      </w:r>
    </w:p>
    <w:p w14:paraId="0F1B2A6E" w14:textId="6EFEE0E8" w:rsidR="00D62F5A" w:rsidRDefault="00D62F5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D’Arbela, Denis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O’Neill, Seni</w:t>
      </w:r>
    </w:p>
    <w:p w14:paraId="34E740D6" w14:textId="41EFF018" w:rsidR="00D62F5A" w:rsidRDefault="00D62F5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Elemam, Abouker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Pradhan, Pratik</w:t>
      </w:r>
    </w:p>
    <w:p w14:paraId="17798F62" w14:textId="699F2640" w:rsidR="00D62F5A" w:rsidRDefault="00D62F5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Harmer, Adam 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Puller, Luke D.</w:t>
      </w:r>
    </w:p>
    <w:p w14:paraId="6FA79377" w14:textId="6DF927B5" w:rsidR="00D62F5A" w:rsidRDefault="00D62F5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Mapagunrathne, Mapa 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Roberts, Julia N.</w:t>
      </w:r>
    </w:p>
    <w:p w14:paraId="705FE36D" w14:textId="41DCA7F5" w:rsidR="00D62F5A" w:rsidRDefault="00D62F5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Mathews, Manoj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Zhang, Kai</w:t>
      </w:r>
    </w:p>
    <w:p w14:paraId="20E03607" w14:textId="18408E42" w:rsidR="00D62F5A" w:rsidRDefault="00D62F5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Meehan, Richard M. </w:t>
      </w:r>
    </w:p>
    <w:p w14:paraId="7F9E44C0" w14:textId="77777777" w:rsidR="00D62F5A" w:rsidRDefault="00D62F5A">
      <w:pPr>
        <w:spacing w:after="0" w:line="240" w:lineRule="auto"/>
        <w:ind w:left="0" w:hanging="2"/>
        <w:rPr>
          <w:rFonts w:ascii="Times New Roman" w:eastAsia="Times New Roman" w:hAnsi="Times New Roman" w:cs="Times New Roman"/>
          <w:sz w:val="24"/>
          <w:szCs w:val="24"/>
        </w:rPr>
      </w:pPr>
    </w:p>
    <w:p w14:paraId="00000063"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NEW BUSINESS</w:t>
      </w:r>
    </w:p>
    <w:p w14:paraId="00000064"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7C" w14:textId="7EB562A7" w:rsidR="00797B3F" w:rsidRDefault="0004545D">
      <w:pPr>
        <w:spacing w:after="0" w:line="240" w:lineRule="auto"/>
        <w:ind w:left="0" w:hanging="2"/>
        <w:rPr>
          <w:rFonts w:ascii="Times New Roman" w:eastAsia="Times New Roman" w:hAnsi="Times New Roman" w:cs="Times New Roman"/>
          <w:b/>
          <w:sz w:val="24"/>
          <w:szCs w:val="24"/>
        </w:rPr>
      </w:pPr>
      <w:r w:rsidRPr="0004545D">
        <w:rPr>
          <w:rFonts w:ascii="Times New Roman" w:eastAsia="Times New Roman" w:hAnsi="Times New Roman" w:cs="Times New Roman"/>
          <w:b/>
          <w:sz w:val="24"/>
          <w:szCs w:val="24"/>
        </w:rPr>
        <w:t>Appearance of a Potential PE Exam Applicant</w:t>
      </w:r>
    </w:p>
    <w:p w14:paraId="216B7EFA" w14:textId="21012D21" w:rsidR="0004545D" w:rsidRDefault="0004545D" w:rsidP="0004545D">
      <w:pPr>
        <w:spacing w:after="0" w:line="240" w:lineRule="auto"/>
        <w:ind w:leftChars="0" w:left="0" w:firstLineChars="0" w:firstLine="0"/>
        <w:rPr>
          <w:rFonts w:ascii="Times New Roman" w:eastAsia="Times New Roman" w:hAnsi="Times New Roman" w:cs="Times New Roman"/>
          <w:b/>
          <w:sz w:val="24"/>
          <w:szCs w:val="24"/>
        </w:rPr>
      </w:pPr>
    </w:p>
    <w:p w14:paraId="452D194A" w14:textId="0F75199D" w:rsidR="0004545D" w:rsidRDefault="0004545D" w:rsidP="0004545D">
      <w:pPr>
        <w:spacing w:after="0" w:line="240" w:lineRule="auto"/>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Leslie Tillman appeared before the Board to inquire if her eight months of work experience obtained prior to her qualifying degree could count toward the work experience required to apply for the Principles and Practice of Engineering (PE) exam.  Ms. Tillman submitted a Report of Professional Experience (sections 1 and 3 completed), proof of employment and a letter of recommendation from her supervisor at that time, John Maynard.  Mr. Maynard also was at the meeting and explained the types of engineering duties Ms. Tillm</w:t>
      </w:r>
      <w:r w:rsidR="002121A6">
        <w:rPr>
          <w:rFonts w:ascii="Times New Roman" w:eastAsia="Times New Roman" w:hAnsi="Times New Roman" w:cs="Times New Roman"/>
          <w:sz w:val="24"/>
          <w:szCs w:val="24"/>
        </w:rPr>
        <w:t xml:space="preserve">an was assigned and </w:t>
      </w:r>
      <w:r w:rsidR="004953D6">
        <w:rPr>
          <w:rFonts w:ascii="Times New Roman" w:eastAsia="Times New Roman" w:hAnsi="Times New Roman" w:cs="Times New Roman"/>
          <w:sz w:val="24"/>
          <w:szCs w:val="24"/>
        </w:rPr>
        <w:t xml:space="preserve">attested to </w:t>
      </w:r>
      <w:r w:rsidR="004953D6">
        <w:rPr>
          <w:rFonts w:ascii="Times New Roman" w:eastAsia="Times New Roman" w:hAnsi="Times New Roman" w:cs="Times New Roman"/>
          <w:sz w:val="24"/>
          <w:szCs w:val="24"/>
        </w:rPr>
        <w:lastRenderedPageBreak/>
        <w:t xml:space="preserve">her proficiency in those areas.  Mr. Maynard stated Ms. Tillman did the same types of work as the employees who had already obtained their engineering degree.  </w:t>
      </w:r>
    </w:p>
    <w:p w14:paraId="1A645821" w14:textId="30536C8C" w:rsidR="004953D6" w:rsidRDefault="004953D6" w:rsidP="0004545D">
      <w:pPr>
        <w:spacing w:after="0" w:line="240" w:lineRule="auto"/>
        <w:ind w:leftChars="0" w:left="0" w:firstLineChars="0" w:firstLine="0"/>
        <w:rPr>
          <w:rFonts w:ascii="Times New Roman" w:eastAsia="Times New Roman" w:hAnsi="Times New Roman" w:cs="Times New Roman"/>
          <w:sz w:val="24"/>
          <w:szCs w:val="24"/>
        </w:rPr>
      </w:pPr>
    </w:p>
    <w:p w14:paraId="0B780995" w14:textId="190CA378" w:rsidR="004953D6" w:rsidRDefault="004953D6" w:rsidP="0004545D">
      <w:pPr>
        <w:spacing w:after="0" w:line="240" w:lineRule="auto"/>
        <w:ind w:leftChars="0" w:left="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explained that is has always been the policy not to approve any engineering work experience prior to the qualifying degree.  Ms. Trust explained that our regulations requires four years of engineering work experience after the qualifying degree at the time of application under Section 14-305(b) of the statute.  Ms. Perrin suggested </w:t>
      </w:r>
      <w:r w:rsidR="00B86336">
        <w:rPr>
          <w:rFonts w:ascii="Times New Roman" w:eastAsia="Times New Roman" w:hAnsi="Times New Roman" w:cs="Times New Roman"/>
          <w:sz w:val="24"/>
          <w:szCs w:val="24"/>
        </w:rPr>
        <w:t xml:space="preserve">the applicant could take the PE exam in another state which allows applicants to take the PE exam before meeting the licensing requirements such as NJ and DE and then can apply for licensure in MD once the four year work experience requirement has been met.  </w:t>
      </w:r>
    </w:p>
    <w:p w14:paraId="14E8029F" w14:textId="7195E152" w:rsidR="00B86336" w:rsidRDefault="00B86336" w:rsidP="0004545D">
      <w:pPr>
        <w:spacing w:after="0" w:line="240" w:lineRule="auto"/>
        <w:ind w:leftChars="0" w:left="0" w:firstLineChars="0" w:firstLine="0"/>
        <w:rPr>
          <w:rFonts w:ascii="Times New Roman" w:eastAsia="Times New Roman" w:hAnsi="Times New Roman" w:cs="Times New Roman"/>
          <w:sz w:val="24"/>
          <w:szCs w:val="24"/>
        </w:rPr>
      </w:pPr>
    </w:p>
    <w:p w14:paraId="00000086"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OLD BUSINESS - None </w:t>
      </w:r>
    </w:p>
    <w:p w14:paraId="608AD11B" w14:textId="77777777" w:rsidR="006A77E2" w:rsidRDefault="006A77E2">
      <w:pPr>
        <w:spacing w:after="0" w:line="240" w:lineRule="auto"/>
        <w:ind w:left="0" w:hanging="2"/>
        <w:rPr>
          <w:rFonts w:ascii="Times New Roman" w:eastAsia="Times New Roman" w:hAnsi="Times New Roman" w:cs="Times New Roman"/>
          <w:b/>
          <w:color w:val="000000"/>
          <w:sz w:val="24"/>
          <w:szCs w:val="24"/>
        </w:rPr>
      </w:pPr>
    </w:p>
    <w:p w14:paraId="00000088" w14:textId="7C9AFA8C"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w:t>
      </w:r>
    </w:p>
    <w:p w14:paraId="00000089" w14:textId="77777777" w:rsidR="00797B3F" w:rsidRDefault="00797B3F">
      <w:pPr>
        <w:spacing w:after="0" w:line="240" w:lineRule="auto"/>
        <w:ind w:left="0" w:hanging="2"/>
        <w:rPr>
          <w:rFonts w:ascii="Times New Roman" w:eastAsia="Times New Roman" w:hAnsi="Times New Roman" w:cs="Times New Roman"/>
          <w:sz w:val="24"/>
          <w:szCs w:val="24"/>
        </w:rPr>
      </w:pPr>
    </w:p>
    <w:p w14:paraId="0000008D" w14:textId="0044B232"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sidR="00E46118">
        <w:rPr>
          <w:rFonts w:ascii="Times New Roman" w:eastAsia="Times New Roman" w:hAnsi="Times New Roman" w:cs="Times New Roman"/>
          <w:color w:val="000000"/>
          <w:sz w:val="24"/>
          <w:szCs w:val="24"/>
        </w:rPr>
        <w:t>III</w:t>
      </w:r>
      <w:r>
        <w:rPr>
          <w:rFonts w:ascii="Times New Roman" w:eastAsia="Times New Roman" w:hAnsi="Times New Roman" w:cs="Times New Roman"/>
          <w:color w:val="000000"/>
          <w:sz w:val="24"/>
          <w:szCs w:val="24"/>
        </w:rPr>
        <w:t xml:space="preserve">) was made by Ms. Perrin, seconded by Mr. Farinas, and unanimously carried by the Board to approve the CPC Provider application of </w:t>
      </w:r>
      <w:r w:rsidR="00B332F2">
        <w:rPr>
          <w:rFonts w:ascii="Times New Roman" w:eastAsia="Times New Roman" w:hAnsi="Times New Roman" w:cs="Times New Roman"/>
          <w:color w:val="000000"/>
          <w:sz w:val="24"/>
          <w:szCs w:val="24"/>
        </w:rPr>
        <w:t xml:space="preserve">IMI Hydronic Engineering. </w:t>
      </w:r>
      <w:r>
        <w:rPr>
          <w:rFonts w:ascii="Times New Roman" w:eastAsia="Times New Roman" w:hAnsi="Times New Roman" w:cs="Times New Roman"/>
          <w:color w:val="000000"/>
          <w:sz w:val="24"/>
          <w:szCs w:val="24"/>
        </w:rPr>
        <w:t xml:space="preserve">Ms. Perrin also </w:t>
      </w:r>
      <w:r w:rsidR="00B86336">
        <w:rPr>
          <w:rFonts w:ascii="Times New Roman" w:eastAsia="Times New Roman" w:hAnsi="Times New Roman" w:cs="Times New Roman"/>
          <w:color w:val="000000"/>
          <w:sz w:val="24"/>
          <w:szCs w:val="24"/>
        </w:rPr>
        <w:t xml:space="preserve">questions about credit for continuing education that both Ms. Moore, the PE Audit Specialist and Ms. Courtney have sent to her.  Ms. Perrin made it clear that no credit is awarded for teaching or preparation of courses relating to engineering unless the courses were being offered to licensed Professional Engineers, not High School students.  </w:t>
      </w:r>
    </w:p>
    <w:p w14:paraId="6674CBC1" w14:textId="1F927C9C" w:rsidR="00E46118" w:rsidRDefault="00E46118">
      <w:pPr>
        <w:spacing w:after="0" w:line="240" w:lineRule="auto"/>
        <w:ind w:left="0" w:hanging="2"/>
        <w:rPr>
          <w:rFonts w:ascii="Times New Roman" w:eastAsia="Times New Roman" w:hAnsi="Times New Roman" w:cs="Times New Roman"/>
          <w:color w:val="000000"/>
          <w:sz w:val="24"/>
          <w:szCs w:val="24"/>
        </w:rPr>
      </w:pPr>
    </w:p>
    <w:p w14:paraId="51C32E76" w14:textId="38915E81" w:rsidR="00E46118" w:rsidRDefault="00E46118">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also suggested that the Continuing Education regulations be reviewed to see if any changes need to be made.  Ms. Courtney mentioned that a number of licensees are submitting proof of courses taken that are not related to engineering</w:t>
      </w:r>
      <w:r w:rsidR="00527F32">
        <w:rPr>
          <w:rFonts w:ascii="Times New Roman" w:eastAsia="Times New Roman" w:hAnsi="Times New Roman" w:cs="Times New Roman"/>
          <w:color w:val="000000"/>
          <w:sz w:val="24"/>
          <w:szCs w:val="24"/>
        </w:rPr>
        <w:t xml:space="preserve"> when they are audited</w:t>
      </w:r>
      <w:r>
        <w:rPr>
          <w:rFonts w:ascii="Times New Roman" w:eastAsia="Times New Roman" w:hAnsi="Times New Roman" w:cs="Times New Roman"/>
          <w:color w:val="000000"/>
          <w:sz w:val="24"/>
          <w:szCs w:val="24"/>
        </w:rPr>
        <w:t xml:space="preserve">. Since the number of professional development hours were decreased from 24 to 16 </w:t>
      </w:r>
      <w:r w:rsidR="00527F32">
        <w:rPr>
          <w:rFonts w:ascii="Times New Roman" w:eastAsia="Times New Roman" w:hAnsi="Times New Roman" w:cs="Times New Roman"/>
          <w:color w:val="000000"/>
          <w:sz w:val="24"/>
          <w:szCs w:val="24"/>
        </w:rPr>
        <w:t xml:space="preserve">in the year 2018, courses not related to engineering are not being accepted.  Ms. Courtney added that some of the providers of continuing education that were approved from 2013 to 2018 were approved to offer Category B courses (courses not related to engineering).  </w:t>
      </w:r>
      <w:r w:rsidR="00065442">
        <w:rPr>
          <w:rFonts w:ascii="Times New Roman" w:eastAsia="Times New Roman" w:hAnsi="Times New Roman" w:cs="Times New Roman"/>
          <w:color w:val="000000"/>
          <w:sz w:val="24"/>
          <w:szCs w:val="24"/>
        </w:rPr>
        <w:t>Ms. Perrin asked for the number of approved providers at the next meeting.</w:t>
      </w:r>
    </w:p>
    <w:p w14:paraId="77BDE22F" w14:textId="747DC75C" w:rsidR="00E46118" w:rsidRDefault="00E46118">
      <w:pPr>
        <w:spacing w:after="0" w:line="240" w:lineRule="auto"/>
        <w:ind w:left="0" w:hanging="2"/>
        <w:rPr>
          <w:rFonts w:ascii="Times New Roman" w:eastAsia="Times New Roman" w:hAnsi="Times New Roman" w:cs="Times New Roman"/>
          <w:color w:val="000000"/>
          <w:sz w:val="24"/>
          <w:szCs w:val="24"/>
        </w:rPr>
      </w:pPr>
    </w:p>
    <w:p w14:paraId="0000008E" w14:textId="554B86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REPORT FROM ETHICS COMMITTEE </w:t>
      </w:r>
      <w:r w:rsidR="00B332F2">
        <w:rPr>
          <w:rFonts w:ascii="Times New Roman" w:eastAsia="Times New Roman" w:hAnsi="Times New Roman" w:cs="Times New Roman"/>
          <w:b/>
          <w:color w:val="000000"/>
          <w:sz w:val="24"/>
          <w:szCs w:val="24"/>
        </w:rPr>
        <w:t>- None</w:t>
      </w:r>
    </w:p>
    <w:p w14:paraId="0000008F" w14:textId="77777777" w:rsidR="00797B3F" w:rsidRDefault="00797B3F">
      <w:pPr>
        <w:spacing w:after="0" w:line="240" w:lineRule="auto"/>
        <w:ind w:left="0" w:hanging="2"/>
        <w:rPr>
          <w:rFonts w:ascii="Times New Roman" w:eastAsia="Times New Roman" w:hAnsi="Times New Roman" w:cs="Times New Roman"/>
          <w:sz w:val="24"/>
          <w:szCs w:val="24"/>
        </w:rPr>
      </w:pPr>
    </w:p>
    <w:p w14:paraId="00000092"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REPORT FROM EXECUTIVE DIRECTOR </w:t>
      </w:r>
    </w:p>
    <w:p w14:paraId="00000093" w14:textId="77777777" w:rsidR="00797B3F" w:rsidRDefault="00797B3F">
      <w:pPr>
        <w:spacing w:after="0" w:line="240" w:lineRule="auto"/>
        <w:ind w:left="0" w:hanging="2"/>
        <w:rPr>
          <w:rFonts w:ascii="Times New Roman" w:eastAsia="Times New Roman" w:hAnsi="Times New Roman" w:cs="Times New Roman"/>
          <w:sz w:val="24"/>
          <w:szCs w:val="24"/>
        </w:rPr>
      </w:pPr>
    </w:p>
    <w:p w14:paraId="00000098" w14:textId="42C5E50A" w:rsidR="00797B3F" w:rsidRDefault="006A77E2" w:rsidP="00B332F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w:t>
      </w:r>
      <w:r w:rsidR="00B86336">
        <w:rPr>
          <w:rFonts w:ascii="Times New Roman" w:eastAsia="Times New Roman" w:hAnsi="Times New Roman" w:cs="Times New Roman"/>
          <w:color w:val="000000"/>
          <w:sz w:val="24"/>
          <w:szCs w:val="24"/>
        </w:rPr>
        <w:t xml:space="preserve">mentioned all Board members attending the NCEES annual meeting August 23-26, 2022 in Carlsbad, CA, should have received a confirmation email from NCEES.  </w:t>
      </w:r>
      <w:r w:rsidR="00F764F8">
        <w:rPr>
          <w:rFonts w:ascii="Times New Roman" w:eastAsia="Times New Roman" w:hAnsi="Times New Roman" w:cs="Times New Roman"/>
          <w:color w:val="000000"/>
          <w:sz w:val="24"/>
          <w:szCs w:val="24"/>
        </w:rPr>
        <w:t xml:space="preserve">Mr. Thomas introduced Mr. Dorian Price, the new employee hired mainly to assist the PE Board with reciprocity and firm applications. </w:t>
      </w:r>
    </w:p>
    <w:p w14:paraId="3CF084B4" w14:textId="1BDF36F0" w:rsidR="00F764F8" w:rsidRDefault="00F764F8" w:rsidP="00B332F2">
      <w:pPr>
        <w:spacing w:after="0" w:line="240" w:lineRule="auto"/>
        <w:ind w:left="0" w:hanging="2"/>
        <w:rPr>
          <w:rFonts w:ascii="Times New Roman" w:eastAsia="Times New Roman" w:hAnsi="Times New Roman" w:cs="Times New Roman"/>
          <w:color w:val="000000"/>
          <w:sz w:val="24"/>
          <w:szCs w:val="24"/>
        </w:rPr>
      </w:pPr>
    </w:p>
    <w:p w14:paraId="5D4B5267" w14:textId="359C6B01" w:rsidR="00F764F8" w:rsidRDefault="00F764F8" w:rsidP="00B332F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Mr. Harclerode asked if the Board has a new investigator yet.  Mr. Thomas answer was no but if any investigator is needed, one can be borrowed from another Board within Occupational and Professional licensing. </w:t>
      </w:r>
    </w:p>
    <w:p w14:paraId="00000099" w14:textId="77777777" w:rsidR="00797B3F" w:rsidRDefault="00797B3F">
      <w:pPr>
        <w:spacing w:after="0" w:line="240" w:lineRule="auto"/>
        <w:ind w:left="0" w:hanging="2"/>
        <w:rPr>
          <w:rFonts w:ascii="Times New Roman" w:eastAsia="Times New Roman" w:hAnsi="Times New Roman" w:cs="Times New Roman"/>
          <w:sz w:val="24"/>
          <w:szCs w:val="24"/>
        </w:rPr>
      </w:pPr>
    </w:p>
    <w:p w14:paraId="0000009A" w14:textId="166FFA70"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 FROM BOARD COUNSEL </w:t>
      </w:r>
      <w:r w:rsidR="00F764F8">
        <w:rPr>
          <w:rFonts w:ascii="Times New Roman" w:eastAsia="Times New Roman" w:hAnsi="Times New Roman" w:cs="Times New Roman"/>
          <w:b/>
          <w:color w:val="000000"/>
          <w:sz w:val="24"/>
          <w:szCs w:val="24"/>
        </w:rPr>
        <w:t>- None</w:t>
      </w:r>
    </w:p>
    <w:p w14:paraId="0000009B" w14:textId="77777777" w:rsidR="00797B3F" w:rsidRDefault="00797B3F">
      <w:pPr>
        <w:spacing w:after="0" w:line="240" w:lineRule="auto"/>
        <w:ind w:left="0" w:hanging="2"/>
        <w:rPr>
          <w:rFonts w:ascii="Times New Roman" w:eastAsia="Times New Roman" w:hAnsi="Times New Roman" w:cs="Times New Roman"/>
          <w:b/>
          <w:color w:val="000000"/>
          <w:sz w:val="24"/>
          <w:szCs w:val="24"/>
        </w:rPr>
      </w:pPr>
    </w:p>
    <w:p w14:paraId="0000009D" w14:textId="77777777" w:rsidR="00797B3F" w:rsidRDefault="00797B3F">
      <w:pPr>
        <w:spacing w:after="0" w:line="240" w:lineRule="auto"/>
        <w:ind w:left="0" w:hanging="2"/>
        <w:rPr>
          <w:rFonts w:ascii="Times New Roman" w:eastAsia="Times New Roman" w:hAnsi="Times New Roman" w:cs="Times New Roman"/>
          <w:color w:val="000000"/>
          <w:sz w:val="24"/>
          <w:szCs w:val="24"/>
        </w:rPr>
      </w:pPr>
    </w:p>
    <w:p w14:paraId="0000009E" w14:textId="32A3FDC9"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CORRESPONDENCE </w:t>
      </w:r>
    </w:p>
    <w:p w14:paraId="584BC649" w14:textId="7907BC4A" w:rsidR="00F764F8" w:rsidRDefault="00F764F8">
      <w:pPr>
        <w:spacing w:after="0" w:line="240" w:lineRule="auto"/>
        <w:ind w:left="0" w:hanging="2"/>
        <w:rPr>
          <w:rFonts w:ascii="Times New Roman" w:eastAsia="Times New Roman" w:hAnsi="Times New Roman" w:cs="Times New Roman"/>
          <w:b/>
          <w:color w:val="000000"/>
          <w:sz w:val="24"/>
          <w:szCs w:val="24"/>
        </w:rPr>
      </w:pPr>
    </w:p>
    <w:p w14:paraId="38CF4890" w14:textId="3E00318D" w:rsidR="00F764F8" w:rsidRDefault="00F764F8">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Email from Suman Preet regarding Incoming Electrical Feed</w:t>
      </w:r>
    </w:p>
    <w:p w14:paraId="2879C272" w14:textId="5D27DB35" w:rsidR="00F764F8" w:rsidRDefault="00F764F8">
      <w:pPr>
        <w:spacing w:after="0" w:line="240" w:lineRule="auto"/>
        <w:ind w:left="0" w:hanging="2"/>
        <w:rPr>
          <w:rFonts w:ascii="Times New Roman" w:eastAsia="Times New Roman" w:hAnsi="Times New Roman" w:cs="Times New Roman"/>
          <w:b/>
          <w:color w:val="000000"/>
          <w:sz w:val="24"/>
          <w:szCs w:val="24"/>
        </w:rPr>
      </w:pPr>
    </w:p>
    <w:p w14:paraId="5D11761D" w14:textId="577E7142" w:rsidR="00F764F8" w:rsidRPr="00F764F8" w:rsidRDefault="00F764F8">
      <w:pPr>
        <w:spacing w:after="0" w:line="240" w:lineRule="auto"/>
        <w:ind w:left="0" w:hanging="2"/>
        <w:rPr>
          <w:rFonts w:ascii="Times New Roman" w:eastAsia="Times New Roman" w:hAnsi="Times New Roman" w:cs="Times New Roman"/>
          <w:color w:val="000000"/>
          <w:sz w:val="24"/>
          <w:szCs w:val="24"/>
        </w:rPr>
      </w:pPr>
      <w:r w:rsidRPr="00F764F8">
        <w:rPr>
          <w:rFonts w:ascii="Times New Roman" w:eastAsia="Times New Roman" w:hAnsi="Times New Roman" w:cs="Times New Roman"/>
          <w:color w:val="000000"/>
          <w:sz w:val="24"/>
          <w:szCs w:val="24"/>
        </w:rPr>
        <w:t>The Board reviewed the email from Suman Preet and determined this was out of the Board’s prevue and recommended informing the licensee that they need to contact the National Fire Protection Association (NFPA).</w:t>
      </w:r>
    </w:p>
    <w:p w14:paraId="0000009F" w14:textId="77777777" w:rsidR="00797B3F" w:rsidRDefault="00797B3F">
      <w:pPr>
        <w:spacing w:after="0" w:line="240" w:lineRule="auto"/>
        <w:ind w:left="0" w:hanging="2"/>
        <w:rPr>
          <w:rFonts w:ascii="Times New Roman" w:eastAsia="Times New Roman" w:hAnsi="Times New Roman" w:cs="Times New Roman"/>
          <w:b/>
          <w:color w:val="000000"/>
          <w:sz w:val="24"/>
          <w:szCs w:val="24"/>
        </w:rPr>
      </w:pPr>
    </w:p>
    <w:p w14:paraId="000000AB" w14:textId="77777777" w:rsidR="00797B3F" w:rsidRDefault="00797B3F">
      <w:pPr>
        <w:spacing w:after="0" w:line="240" w:lineRule="auto"/>
        <w:ind w:left="0" w:hanging="2"/>
        <w:rPr>
          <w:rFonts w:ascii="Times New Roman" w:eastAsia="Times New Roman" w:hAnsi="Times New Roman" w:cs="Times New Roman"/>
          <w:b/>
          <w:color w:val="000000"/>
          <w:sz w:val="24"/>
          <w:szCs w:val="24"/>
        </w:rPr>
      </w:pPr>
    </w:p>
    <w:p w14:paraId="000000B1" w14:textId="0C19719A" w:rsidR="00797B3F" w:rsidRDefault="00F764F8">
      <w:pPr>
        <w:spacing w:after="0" w:line="240" w:lineRule="auto"/>
        <w:ind w:left="0" w:hanging="2"/>
        <w:rPr>
          <w:rFonts w:ascii="Times New Roman" w:eastAsia="Times New Roman" w:hAnsi="Times New Roman" w:cs="Times New Roman"/>
          <w:b/>
          <w:sz w:val="24"/>
          <w:szCs w:val="24"/>
        </w:rPr>
      </w:pPr>
      <w:r w:rsidRPr="00F764F8">
        <w:rPr>
          <w:rFonts w:ascii="Times New Roman" w:eastAsia="Times New Roman" w:hAnsi="Times New Roman" w:cs="Times New Roman"/>
          <w:b/>
          <w:sz w:val="24"/>
          <w:szCs w:val="24"/>
        </w:rPr>
        <w:t>Email from Justin Moceri regarding Topographical and/or Boundary Surveys</w:t>
      </w:r>
    </w:p>
    <w:p w14:paraId="0ED61319" w14:textId="23F64AB0" w:rsidR="00F764F8" w:rsidRDefault="00F764F8">
      <w:pPr>
        <w:spacing w:after="0" w:line="240" w:lineRule="auto"/>
        <w:ind w:left="0" w:hanging="2"/>
        <w:rPr>
          <w:rFonts w:ascii="Times New Roman" w:eastAsia="Times New Roman" w:hAnsi="Times New Roman" w:cs="Times New Roman"/>
          <w:b/>
          <w:sz w:val="24"/>
          <w:szCs w:val="24"/>
        </w:rPr>
      </w:pPr>
    </w:p>
    <w:p w14:paraId="3A9BF591" w14:textId="6C5C1714" w:rsidR="00F764F8" w:rsidRPr="00F764F8" w:rsidRDefault="00F764F8">
      <w:pPr>
        <w:spacing w:after="0" w:line="240" w:lineRule="auto"/>
        <w:ind w:left="0" w:hanging="2"/>
        <w:rPr>
          <w:rFonts w:ascii="Times New Roman" w:eastAsia="Times New Roman" w:hAnsi="Times New Roman" w:cs="Times New Roman"/>
          <w:sz w:val="24"/>
          <w:szCs w:val="24"/>
        </w:rPr>
      </w:pPr>
      <w:r w:rsidRPr="00F764F8">
        <w:rPr>
          <w:rFonts w:ascii="Times New Roman" w:eastAsia="Times New Roman" w:hAnsi="Times New Roman" w:cs="Times New Roman"/>
          <w:sz w:val="24"/>
          <w:szCs w:val="24"/>
        </w:rPr>
        <w:t xml:space="preserve">The Board received an email from Justin Moceri asking if licensed Professional Engineers in MD are able to seal topographical and/or boundary surveys and if they are in responsible charge of the survey.  </w:t>
      </w:r>
      <w:r>
        <w:rPr>
          <w:rFonts w:ascii="Times New Roman" w:eastAsia="Times New Roman" w:hAnsi="Times New Roman" w:cs="Times New Roman"/>
          <w:sz w:val="24"/>
          <w:szCs w:val="24"/>
        </w:rPr>
        <w:t xml:space="preserve">Ms. Trust suggested this correspondence be forwarded to the Surveyors’ Board for a response.  Mr. Moceri attended the meeting virtually and was informed the next Surveyor’s Board meeting is being held on </w:t>
      </w:r>
      <w:r w:rsidR="00502B5C">
        <w:rPr>
          <w:rFonts w:ascii="Times New Roman" w:eastAsia="Times New Roman" w:hAnsi="Times New Roman" w:cs="Times New Roman"/>
          <w:sz w:val="24"/>
          <w:szCs w:val="24"/>
        </w:rPr>
        <w:t>June 1, 2022.</w:t>
      </w:r>
    </w:p>
    <w:p w14:paraId="02283BB7" w14:textId="77777777" w:rsidR="00F764F8" w:rsidRDefault="00F764F8">
      <w:pPr>
        <w:spacing w:after="0" w:line="240" w:lineRule="auto"/>
        <w:ind w:left="0" w:hanging="2"/>
        <w:rPr>
          <w:rFonts w:ascii="Times New Roman" w:eastAsia="Times New Roman" w:hAnsi="Times New Roman" w:cs="Times New Roman"/>
          <w:sz w:val="24"/>
          <w:szCs w:val="24"/>
        </w:rPr>
      </w:pPr>
    </w:p>
    <w:p w14:paraId="000000B2"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B3" w14:textId="77777777" w:rsidR="00797B3F" w:rsidRDefault="00797B3F">
      <w:pPr>
        <w:spacing w:after="0" w:line="240" w:lineRule="auto"/>
        <w:ind w:left="0" w:hanging="2"/>
        <w:rPr>
          <w:rFonts w:ascii="Times New Roman" w:eastAsia="Times New Roman" w:hAnsi="Times New Roman" w:cs="Times New Roman"/>
          <w:sz w:val="24"/>
          <w:szCs w:val="24"/>
        </w:rPr>
      </w:pPr>
    </w:p>
    <w:p w14:paraId="000000B4" w14:textId="2CA62FFD"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were </w:t>
      </w:r>
      <w:r w:rsidR="00502B5C">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 xml:space="preserve"> applications, supported by NCEES Model Law Engineer records that were administratively approved for licensure.</w:t>
      </w:r>
    </w:p>
    <w:p w14:paraId="000000B8" w14:textId="77777777" w:rsidR="00797B3F" w:rsidRDefault="00797B3F">
      <w:pPr>
        <w:spacing w:after="0" w:line="240" w:lineRule="auto"/>
        <w:ind w:left="0" w:hanging="2"/>
        <w:rPr>
          <w:rFonts w:ascii="Times New Roman" w:eastAsia="Times New Roman" w:hAnsi="Times New Roman" w:cs="Times New Roman"/>
          <w:b/>
          <w:sz w:val="24"/>
          <w:szCs w:val="24"/>
        </w:rPr>
      </w:pPr>
    </w:p>
    <w:p w14:paraId="000000B9" w14:textId="77777777" w:rsidR="00797B3F" w:rsidRDefault="006A77E2">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REINSTATEMENT APPLICATIONS</w:t>
      </w:r>
    </w:p>
    <w:p w14:paraId="000000BA" w14:textId="77777777" w:rsidR="00797B3F" w:rsidRDefault="00797B3F">
      <w:pPr>
        <w:spacing w:after="0" w:line="240" w:lineRule="auto"/>
        <w:ind w:left="0" w:hanging="2"/>
        <w:rPr>
          <w:rFonts w:ascii="Times New Roman" w:eastAsia="Times New Roman" w:hAnsi="Times New Roman" w:cs="Times New Roman"/>
          <w:b/>
          <w:color w:val="000000"/>
          <w:sz w:val="24"/>
          <w:szCs w:val="24"/>
        </w:rPr>
      </w:pPr>
    </w:p>
    <w:p w14:paraId="000000BB" w14:textId="42E45947" w:rsidR="00797B3F" w:rsidRDefault="00502B5C">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Ms. Trust sent out letters to six applications for reinstatements.  Four applicants were given the </w:t>
      </w:r>
      <w:r w:rsidR="00A658A3">
        <w:rPr>
          <w:rFonts w:ascii="Times New Roman" w:eastAsia="Times New Roman" w:hAnsi="Times New Roman" w:cs="Times New Roman"/>
          <w:color w:val="000000"/>
          <w:sz w:val="24"/>
          <w:szCs w:val="24"/>
        </w:rPr>
        <w:t>alternative</w:t>
      </w:r>
      <w:r>
        <w:rPr>
          <w:rFonts w:ascii="Times New Roman" w:eastAsia="Times New Roman" w:hAnsi="Times New Roman" w:cs="Times New Roman"/>
          <w:color w:val="000000"/>
          <w:sz w:val="24"/>
          <w:szCs w:val="24"/>
        </w:rPr>
        <w:t xml:space="preserve"> to either reapply as a new candidate, satisfactorily complete two upper level college engineering courses acceptable to the Board or secure full time employment under the responsible charge of a licensed Professional Engineer for at least one year</w:t>
      </w:r>
      <w:r w:rsidR="00A658A3">
        <w:rPr>
          <w:rFonts w:ascii="Times New Roman" w:eastAsia="Times New Roman" w:hAnsi="Times New Roman" w:cs="Times New Roman"/>
          <w:color w:val="000000"/>
          <w:sz w:val="24"/>
          <w:szCs w:val="24"/>
        </w:rPr>
        <w:t>.  The applicant has to notify the Executive Director of the path they wish to take.  The four applicants will still have to complete 32 professional development hours. The other two applicants are being required to only complete 32 professional development hours.</w:t>
      </w:r>
    </w:p>
    <w:p w14:paraId="000000BC" w14:textId="77777777" w:rsidR="00797B3F" w:rsidRDefault="00797B3F">
      <w:pPr>
        <w:spacing w:after="0" w:line="240" w:lineRule="auto"/>
        <w:ind w:left="0" w:hanging="2"/>
        <w:rPr>
          <w:rFonts w:ascii="Times New Roman" w:eastAsia="Times New Roman" w:hAnsi="Times New Roman" w:cs="Times New Roman"/>
          <w:sz w:val="24"/>
          <w:szCs w:val="24"/>
        </w:rPr>
      </w:pPr>
    </w:p>
    <w:p w14:paraId="000000BE"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EXECUTIVE SESSION</w:t>
      </w:r>
    </w:p>
    <w:p w14:paraId="000000BF" w14:textId="77777777" w:rsidR="00797B3F" w:rsidRDefault="00797B3F">
      <w:pPr>
        <w:spacing w:after="0" w:line="240" w:lineRule="auto"/>
        <w:ind w:left="0" w:hanging="2"/>
        <w:rPr>
          <w:rFonts w:ascii="Times New Roman" w:eastAsia="Times New Roman" w:hAnsi="Times New Roman" w:cs="Times New Roman"/>
          <w:sz w:val="24"/>
          <w:szCs w:val="24"/>
        </w:rPr>
      </w:pPr>
    </w:p>
    <w:p w14:paraId="000000C0" w14:textId="661B2D2B"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w:t>
      </w:r>
      <w:r w:rsidR="00280FD7">
        <w:rPr>
          <w:rFonts w:ascii="Times New Roman" w:eastAsia="Times New Roman" w:hAnsi="Times New Roman" w:cs="Times New Roman"/>
          <w:color w:val="000000"/>
          <w:sz w:val="24"/>
          <w:szCs w:val="24"/>
        </w:rPr>
        <w:t>I</w:t>
      </w:r>
      <w:r w:rsidR="00E46118">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 was made by </w:t>
      </w:r>
      <w:r>
        <w:rPr>
          <w:rFonts w:ascii="Times New Roman" w:eastAsia="Times New Roman" w:hAnsi="Times New Roman" w:cs="Times New Roman"/>
          <w:sz w:val="24"/>
          <w:szCs w:val="24"/>
        </w:rPr>
        <w:t>Ms. Perrin</w:t>
      </w:r>
      <w:r>
        <w:rPr>
          <w:rFonts w:ascii="Times New Roman" w:eastAsia="Times New Roman" w:hAnsi="Times New Roman" w:cs="Times New Roman"/>
          <w:color w:val="000000"/>
          <w:sz w:val="24"/>
          <w:szCs w:val="24"/>
        </w:rPr>
        <w:t>, seconded by M</w:t>
      </w:r>
      <w:r>
        <w:rPr>
          <w:rFonts w:ascii="Times New Roman" w:eastAsia="Times New Roman" w:hAnsi="Times New Roman" w:cs="Times New Roman"/>
          <w:sz w:val="24"/>
          <w:szCs w:val="24"/>
        </w:rPr>
        <w:t>r. Harclerode</w:t>
      </w:r>
      <w:r>
        <w:rPr>
          <w:rFonts w:ascii="Times New Roman" w:eastAsia="Times New Roman" w:hAnsi="Times New Roman" w:cs="Times New Roman"/>
          <w:color w:val="000000"/>
          <w:sz w:val="24"/>
          <w:szCs w:val="24"/>
        </w:rPr>
        <w:t xml:space="preserve">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 xml:space="preserve"> Executive Session at 1</w:t>
      </w:r>
      <w:r w:rsidR="00502B5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00502B5C">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a.m. at Meet google.com/ipm-pxny-hej or by phone 1-484-416-2276 (PIN 201 307 165#). This session was permitted to be closed pursuant to General Provisions Article, Annotated Code of Maryland, §3-305(b) (7).  Upon completion of the session, the Board reconvened its public meeting at 1</w:t>
      </w:r>
      <w:r w:rsidR="00502B5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502B5C">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z w:val="24"/>
          <w:szCs w:val="24"/>
        </w:rPr>
        <w:t xml:space="preserve"> a.m.</w:t>
      </w:r>
    </w:p>
    <w:p w14:paraId="000000C1"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000000C2"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C3" w14:textId="77777777" w:rsidR="00797B3F" w:rsidRDefault="00797B3F">
      <w:pPr>
        <w:spacing w:after="0" w:line="240" w:lineRule="auto"/>
        <w:ind w:left="0" w:hanging="2"/>
        <w:rPr>
          <w:rFonts w:ascii="Times New Roman" w:eastAsia="Times New Roman" w:hAnsi="Times New Roman" w:cs="Times New Roman"/>
          <w:sz w:val="24"/>
          <w:szCs w:val="24"/>
        </w:rPr>
      </w:pPr>
    </w:p>
    <w:p w14:paraId="000000C4" w14:textId="77777777"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reported on the status of complaints discussed by the Complaint Committee April 14, 2022. </w:t>
      </w:r>
    </w:p>
    <w:p w14:paraId="000000C5" w14:textId="77777777" w:rsidR="00797B3F" w:rsidRDefault="00797B3F">
      <w:pPr>
        <w:spacing w:after="0" w:line="240" w:lineRule="auto"/>
        <w:ind w:left="0" w:hanging="2"/>
        <w:rPr>
          <w:rFonts w:ascii="Times New Roman" w:eastAsia="Times New Roman" w:hAnsi="Times New Roman" w:cs="Times New Roman"/>
          <w:sz w:val="24"/>
          <w:szCs w:val="24"/>
        </w:rPr>
      </w:pPr>
    </w:p>
    <w:p w14:paraId="000000C6" w14:textId="0EBB1E63"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03-PE-21  Still in Pre-Charge</w:t>
      </w:r>
      <w:r w:rsidR="00502B5C">
        <w:rPr>
          <w:rFonts w:ascii="Times New Roman" w:eastAsia="Times New Roman" w:hAnsi="Times New Roman" w:cs="Times New Roman"/>
          <w:color w:val="000000"/>
          <w:sz w:val="24"/>
          <w:szCs w:val="24"/>
        </w:rPr>
        <w:t xml:space="preserve">; Negotiating Settlement.  </w:t>
      </w:r>
    </w:p>
    <w:p w14:paraId="000000C7"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01-PE-22  Respondent partially complied</w:t>
      </w:r>
    </w:p>
    <w:p w14:paraId="4B44D8DE" w14:textId="77777777" w:rsidR="00A658A3"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04-PE-22  Response received February 28, 2022</w:t>
      </w:r>
      <w:r w:rsidR="00A658A3">
        <w:rPr>
          <w:rFonts w:ascii="Times New Roman" w:eastAsia="Times New Roman" w:hAnsi="Times New Roman" w:cs="Times New Roman"/>
          <w:color w:val="000000"/>
          <w:sz w:val="24"/>
          <w:szCs w:val="24"/>
        </w:rPr>
        <w:t xml:space="preserve">. Will be discussed further at the June 2022 </w:t>
      </w:r>
    </w:p>
    <w:p w14:paraId="000000C8" w14:textId="200E4A9F" w:rsidR="00797B3F" w:rsidRDefault="00A658A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meeting   </w:t>
      </w:r>
    </w:p>
    <w:p w14:paraId="000000C9"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05-PE-22  Recommend Close based upon insufficient evidence</w:t>
      </w:r>
    </w:p>
    <w:p w14:paraId="000000CA" w14:textId="1BBCF054"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06-PE-22  </w:t>
      </w:r>
      <w:r w:rsidR="00A658A3">
        <w:rPr>
          <w:rFonts w:ascii="Times New Roman" w:eastAsia="Times New Roman" w:hAnsi="Times New Roman" w:cs="Times New Roman"/>
          <w:color w:val="000000"/>
          <w:sz w:val="24"/>
          <w:szCs w:val="24"/>
        </w:rPr>
        <w:t>Recommend Close</w:t>
      </w:r>
    </w:p>
    <w:p w14:paraId="000000CB" w14:textId="157D7339"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07-PE-22  </w:t>
      </w:r>
      <w:r w:rsidR="00A658A3">
        <w:rPr>
          <w:rFonts w:ascii="Times New Roman" w:eastAsia="Times New Roman" w:hAnsi="Times New Roman" w:cs="Times New Roman"/>
          <w:color w:val="000000"/>
          <w:sz w:val="24"/>
          <w:szCs w:val="24"/>
        </w:rPr>
        <w:t>Attorney for respondent requested extension to reply. Granted by Executive Director</w:t>
      </w:r>
    </w:p>
    <w:p w14:paraId="08BA197E" w14:textId="1DFEC8CC" w:rsidR="00A658A3" w:rsidRDefault="00A658A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10-PE-22  Recommend Close.  CPC requirements met</w:t>
      </w:r>
    </w:p>
    <w:p w14:paraId="74C04D65" w14:textId="77777777" w:rsidR="00A658A3" w:rsidRDefault="00A658A3" w:rsidP="00A658A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11-PE-22  Recommend Close.  CPC requirements met</w:t>
      </w:r>
    </w:p>
    <w:p w14:paraId="000000CC" w14:textId="2157CC11"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13-PE-22  Response </w:t>
      </w:r>
      <w:r w:rsidR="00A658A3">
        <w:rPr>
          <w:rFonts w:ascii="Times New Roman" w:eastAsia="Times New Roman" w:hAnsi="Times New Roman" w:cs="Times New Roman"/>
          <w:color w:val="000000"/>
          <w:sz w:val="24"/>
          <w:szCs w:val="24"/>
        </w:rPr>
        <w:t>received May 13, 2022</w:t>
      </w:r>
      <w:r>
        <w:rPr>
          <w:rFonts w:ascii="Times New Roman" w:eastAsia="Times New Roman" w:hAnsi="Times New Roman" w:cs="Times New Roman"/>
          <w:color w:val="000000"/>
          <w:sz w:val="24"/>
          <w:szCs w:val="24"/>
        </w:rPr>
        <w:t>, 2022</w:t>
      </w:r>
      <w:r w:rsidR="00280FD7">
        <w:rPr>
          <w:rFonts w:ascii="Times New Roman" w:eastAsia="Times New Roman" w:hAnsi="Times New Roman" w:cs="Times New Roman"/>
          <w:color w:val="000000"/>
          <w:sz w:val="24"/>
          <w:szCs w:val="24"/>
        </w:rPr>
        <w:t>. No further action required</w:t>
      </w:r>
    </w:p>
    <w:p w14:paraId="000000CD" w14:textId="74068D0F"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14-PE-22  Opening letter sent to Respondent</w:t>
      </w:r>
      <w:r w:rsidR="00280FD7">
        <w:rPr>
          <w:rFonts w:ascii="Times New Roman" w:eastAsia="Times New Roman" w:hAnsi="Times New Roman" w:cs="Times New Roman"/>
          <w:color w:val="000000"/>
          <w:sz w:val="24"/>
          <w:szCs w:val="24"/>
        </w:rPr>
        <w:t xml:space="preserve"> April 22, 2022.  Response due May 22, 20222</w:t>
      </w:r>
    </w:p>
    <w:p w14:paraId="000000CE" w14:textId="33771D2C" w:rsidR="00797B3F" w:rsidRDefault="006A77E2">
      <w:pPr>
        <w:spacing w:after="0" w:line="240" w:lineRule="auto"/>
        <w:ind w:left="0" w:hanging="2"/>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15-PE-22  Recommend Close based upon insufficient evidence </w:t>
      </w:r>
    </w:p>
    <w:p w14:paraId="7BA6F49A" w14:textId="6A4F5153" w:rsidR="00280FD7" w:rsidRDefault="00280FD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16-PE-22  Committee will discuss at June 2022 meeting</w:t>
      </w:r>
    </w:p>
    <w:p w14:paraId="6BFFC37C" w14:textId="77777777" w:rsidR="00280FD7" w:rsidRDefault="00280FD7">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17-PE-22  Recommend Close; May reopen after civil case has been settled</w:t>
      </w:r>
    </w:p>
    <w:p w14:paraId="7FEFC1DA" w14:textId="5129A0D1" w:rsidR="00280FD7" w:rsidRDefault="00280FD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18-PE-22  Assign to Investigator </w:t>
      </w:r>
    </w:p>
    <w:p w14:paraId="000000CF" w14:textId="77777777" w:rsidR="00797B3F" w:rsidRDefault="00797B3F">
      <w:pPr>
        <w:spacing w:after="0" w:line="240" w:lineRule="auto"/>
        <w:ind w:left="0" w:hanging="2"/>
        <w:rPr>
          <w:rFonts w:ascii="Times New Roman" w:eastAsia="Times New Roman" w:hAnsi="Times New Roman" w:cs="Times New Roman"/>
          <w:sz w:val="24"/>
          <w:szCs w:val="24"/>
        </w:rPr>
      </w:pPr>
    </w:p>
    <w:p w14:paraId="000000D0" w14:textId="586C6C86"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Complaint Committee reviewed </w:t>
      </w:r>
      <w:r w:rsidR="00280FD7">
        <w:rPr>
          <w:rFonts w:ascii="Times New Roman" w:eastAsia="Times New Roman" w:hAnsi="Times New Roman" w:cs="Times New Roman"/>
          <w:color w:val="000000"/>
          <w:sz w:val="24"/>
          <w:szCs w:val="24"/>
        </w:rPr>
        <w:t>two renewal applications with conduct issues.  Both applicants decided to withdraw their applications.</w:t>
      </w:r>
    </w:p>
    <w:p w14:paraId="3D1EDB31" w14:textId="37668170" w:rsidR="00186230" w:rsidRDefault="00186230">
      <w:pPr>
        <w:spacing w:after="0" w:line="240" w:lineRule="auto"/>
        <w:ind w:left="0" w:hanging="2"/>
        <w:rPr>
          <w:rFonts w:ascii="Times New Roman" w:eastAsia="Times New Roman" w:hAnsi="Times New Roman" w:cs="Times New Roman"/>
          <w:color w:val="000000"/>
          <w:sz w:val="24"/>
          <w:szCs w:val="24"/>
        </w:rPr>
      </w:pPr>
    </w:p>
    <w:p w14:paraId="000000D2" w14:textId="6B68F00C" w:rsidR="00797B3F" w:rsidRDefault="00E46118">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(V</w:t>
      </w:r>
      <w:r w:rsidR="006A77E2">
        <w:rPr>
          <w:rFonts w:ascii="Times New Roman" w:eastAsia="Times New Roman" w:hAnsi="Times New Roman" w:cs="Times New Roman"/>
          <w:color w:val="000000"/>
          <w:sz w:val="24"/>
          <w:szCs w:val="24"/>
        </w:rPr>
        <w:t xml:space="preserve">) was made by </w:t>
      </w:r>
      <w:r w:rsidR="006A77E2">
        <w:rPr>
          <w:rFonts w:ascii="Times New Roman" w:eastAsia="Times New Roman" w:hAnsi="Times New Roman" w:cs="Times New Roman"/>
          <w:sz w:val="24"/>
          <w:szCs w:val="24"/>
        </w:rPr>
        <w:t>Ms. Perrin</w:t>
      </w:r>
      <w:r w:rsidR="006A77E2">
        <w:rPr>
          <w:rFonts w:ascii="Times New Roman" w:eastAsia="Times New Roman" w:hAnsi="Times New Roman" w:cs="Times New Roman"/>
          <w:color w:val="000000"/>
          <w:sz w:val="24"/>
          <w:szCs w:val="24"/>
        </w:rPr>
        <w:t>, seconded by Mr. Harclerode and unanimously carried to accept the recommendations of the Complaint Committee</w:t>
      </w:r>
      <w:r w:rsidR="00280FD7">
        <w:rPr>
          <w:rFonts w:ascii="Times New Roman" w:eastAsia="Times New Roman" w:hAnsi="Times New Roman" w:cs="Times New Roman"/>
          <w:color w:val="000000"/>
          <w:sz w:val="24"/>
          <w:szCs w:val="24"/>
        </w:rPr>
        <w:t>.</w:t>
      </w:r>
    </w:p>
    <w:p w14:paraId="67082369" w14:textId="77777777" w:rsidR="00186230" w:rsidRDefault="00186230">
      <w:pPr>
        <w:spacing w:after="0" w:line="240" w:lineRule="auto"/>
        <w:ind w:left="0" w:hanging="2"/>
        <w:rPr>
          <w:rFonts w:ascii="Times New Roman" w:eastAsia="Times New Roman" w:hAnsi="Times New Roman" w:cs="Times New Roman"/>
          <w:b/>
          <w:color w:val="000000"/>
          <w:sz w:val="24"/>
          <w:szCs w:val="24"/>
        </w:rPr>
      </w:pPr>
    </w:p>
    <w:p w14:paraId="000000D4" w14:textId="0BBCDA1C" w:rsidR="00797B3F" w:rsidRDefault="006A77E2" w:rsidP="00280FD7">
      <w:pPr>
        <w:spacing w:after="0" w:line="240" w:lineRule="auto"/>
        <w:ind w:leftChars="0" w:left="0" w:firstLineChars="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704F18A8" w14:textId="77777777" w:rsidR="00280FD7" w:rsidRDefault="00280FD7">
      <w:pPr>
        <w:spacing w:after="0" w:line="240" w:lineRule="auto"/>
        <w:ind w:left="0" w:hanging="2"/>
        <w:rPr>
          <w:rFonts w:ascii="Times New Roman" w:eastAsia="Times New Roman" w:hAnsi="Times New Roman" w:cs="Times New Roman"/>
          <w:color w:val="000000"/>
          <w:sz w:val="24"/>
          <w:szCs w:val="24"/>
        </w:rPr>
      </w:pPr>
    </w:p>
    <w:p w14:paraId="000000DC" w14:textId="51C663E3" w:rsidR="00797B3F" w:rsidRDefault="006A77E2">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Board meeting is scheduled for Thursday, </w:t>
      </w:r>
      <w:r w:rsidR="00280FD7">
        <w:rPr>
          <w:rFonts w:ascii="Times New Roman" w:eastAsia="Times New Roman" w:hAnsi="Times New Roman" w:cs="Times New Roman"/>
          <w:color w:val="000000"/>
          <w:sz w:val="24"/>
          <w:szCs w:val="24"/>
        </w:rPr>
        <w:t>June 9</w:t>
      </w:r>
      <w:r>
        <w:rPr>
          <w:rFonts w:ascii="Times New Roman" w:eastAsia="Times New Roman" w:hAnsi="Times New Roman" w:cs="Times New Roman"/>
          <w:color w:val="000000"/>
          <w:sz w:val="24"/>
          <w:szCs w:val="24"/>
        </w:rPr>
        <w:t xml:space="preserve">, 2022 and is to be held in person at 1100 N. Eutaw Street, Baltimore, MD 21201.   </w:t>
      </w:r>
    </w:p>
    <w:p w14:paraId="000000DD" w14:textId="77777777" w:rsidR="00797B3F" w:rsidRDefault="00797B3F">
      <w:pPr>
        <w:spacing w:after="0" w:line="240" w:lineRule="auto"/>
        <w:ind w:left="0" w:hanging="2"/>
        <w:rPr>
          <w:rFonts w:ascii="Times New Roman" w:eastAsia="Times New Roman" w:hAnsi="Times New Roman" w:cs="Times New Roman"/>
          <w:sz w:val="24"/>
          <w:szCs w:val="24"/>
        </w:rPr>
      </w:pPr>
    </w:p>
    <w:p w14:paraId="000000DE"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DF" w14:textId="77777777" w:rsidR="00797B3F" w:rsidRDefault="00797B3F">
      <w:pPr>
        <w:spacing w:after="0" w:line="240" w:lineRule="auto"/>
        <w:ind w:left="0" w:hanging="2"/>
        <w:rPr>
          <w:rFonts w:ascii="Times New Roman" w:eastAsia="Times New Roman" w:hAnsi="Times New Roman" w:cs="Times New Roman"/>
          <w:sz w:val="24"/>
          <w:szCs w:val="24"/>
        </w:rPr>
      </w:pPr>
    </w:p>
    <w:p w14:paraId="000000E0" w14:textId="0A341E4A"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(VI) was made by </w:t>
      </w:r>
      <w:r w:rsidR="009D7FCD">
        <w:rPr>
          <w:rFonts w:ascii="Times New Roman" w:eastAsia="Times New Roman" w:hAnsi="Times New Roman" w:cs="Times New Roman"/>
          <w:color w:val="000000"/>
          <w:sz w:val="24"/>
          <w:szCs w:val="24"/>
        </w:rPr>
        <w:t>Ms</w:t>
      </w:r>
      <w:r w:rsidR="00141C34">
        <w:rPr>
          <w:rFonts w:ascii="Times New Roman" w:eastAsia="Times New Roman" w:hAnsi="Times New Roman" w:cs="Times New Roman"/>
          <w:color w:val="000000"/>
          <w:sz w:val="24"/>
          <w:szCs w:val="24"/>
        </w:rPr>
        <w:t xml:space="preserve">. </w:t>
      </w:r>
      <w:r w:rsidR="009D7FCD">
        <w:rPr>
          <w:rFonts w:ascii="Times New Roman" w:eastAsia="Times New Roman" w:hAnsi="Times New Roman" w:cs="Times New Roman"/>
          <w:color w:val="000000"/>
          <w:sz w:val="24"/>
          <w:szCs w:val="24"/>
        </w:rPr>
        <w:t>Perrin</w:t>
      </w:r>
      <w:r>
        <w:rPr>
          <w:rFonts w:ascii="Times New Roman" w:eastAsia="Times New Roman" w:hAnsi="Times New Roman" w:cs="Times New Roman"/>
          <w:color w:val="000000"/>
          <w:sz w:val="24"/>
          <w:szCs w:val="24"/>
        </w:rPr>
        <w:t xml:space="preserve">, seconded by </w:t>
      </w:r>
      <w:r w:rsidR="009D7FCD">
        <w:rPr>
          <w:rFonts w:ascii="Times New Roman" w:eastAsia="Times New Roman" w:hAnsi="Times New Roman" w:cs="Times New Roman"/>
          <w:color w:val="000000"/>
          <w:sz w:val="24"/>
          <w:szCs w:val="24"/>
        </w:rPr>
        <w:t>Mr. Farinas</w:t>
      </w:r>
      <w:r>
        <w:rPr>
          <w:rFonts w:ascii="Times New Roman" w:eastAsia="Times New Roman" w:hAnsi="Times New Roman" w:cs="Times New Roman"/>
          <w:color w:val="000000"/>
          <w:sz w:val="24"/>
          <w:szCs w:val="24"/>
        </w:rPr>
        <w:t>, and unanimously carried to adjourn the meeting at 1</w:t>
      </w:r>
      <w:r w:rsidR="007E674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7E6740">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w:t>
      </w:r>
      <w:r w:rsidR="007E6740">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.m.</w:t>
      </w:r>
    </w:p>
    <w:p w14:paraId="000000E1" w14:textId="77777777" w:rsidR="00797B3F" w:rsidRDefault="00797B3F">
      <w:pPr>
        <w:spacing w:after="240" w:line="240" w:lineRule="auto"/>
        <w:ind w:left="0" w:hanging="2"/>
        <w:rPr>
          <w:rFonts w:ascii="Times New Roman" w:eastAsia="Times New Roman" w:hAnsi="Times New Roman" w:cs="Times New Roman"/>
          <w:sz w:val="24"/>
          <w:szCs w:val="24"/>
        </w:rPr>
      </w:pPr>
    </w:p>
    <w:p w14:paraId="000000E2" w14:textId="02CE44C0"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_________</w:t>
      </w:r>
      <w:r w:rsidR="005D5B0F">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________ Without Corrections</w:t>
      </w:r>
    </w:p>
    <w:p w14:paraId="000000E3" w14:textId="77777777" w:rsidR="00797B3F" w:rsidRDefault="00797B3F">
      <w:pPr>
        <w:spacing w:after="240" w:line="240" w:lineRule="auto"/>
        <w:ind w:left="0" w:hanging="2"/>
        <w:rPr>
          <w:rFonts w:ascii="Times New Roman" w:eastAsia="Times New Roman" w:hAnsi="Times New Roman" w:cs="Times New Roman"/>
          <w:sz w:val="24"/>
          <w:szCs w:val="24"/>
        </w:rPr>
      </w:pPr>
    </w:p>
    <w:p w14:paraId="000000E4" w14:textId="7B7498BB"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Signed by: </w:t>
      </w:r>
      <w:r w:rsidR="005D5B0F">
        <w:rPr>
          <w:rFonts w:ascii="Times New Roman" w:eastAsia="Times New Roman" w:hAnsi="Times New Roman" w:cs="Times New Roman"/>
          <w:color w:val="000000"/>
          <w:sz w:val="24"/>
          <w:szCs w:val="24"/>
        </w:rPr>
        <w:t>David G. Mongan</w:t>
      </w:r>
      <w:r>
        <w:rPr>
          <w:rFonts w:ascii="Times New Roman" w:eastAsia="Times New Roman" w:hAnsi="Times New Roman" w:cs="Times New Roman"/>
          <w:color w:val="000000"/>
          <w:sz w:val="24"/>
          <w:szCs w:val="24"/>
        </w:rPr>
        <w:tab/>
        <w:t xml:space="preserve">             </w:t>
      </w:r>
      <w:r w:rsidR="005D5B0F">
        <w:rPr>
          <w:rFonts w:ascii="Times New Roman" w:eastAsia="Times New Roman" w:hAnsi="Times New Roman" w:cs="Times New Roman"/>
          <w:color w:val="000000"/>
          <w:sz w:val="24"/>
          <w:szCs w:val="24"/>
        </w:rPr>
        <w:tab/>
      </w:r>
      <w:bookmarkStart w:id="1" w:name="_GoBack"/>
      <w:bookmarkEnd w:id="1"/>
      <w:r w:rsidR="005D5B0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Date:</w:t>
      </w:r>
      <w:r w:rsidR="005D5B0F">
        <w:rPr>
          <w:rFonts w:ascii="Times New Roman" w:eastAsia="Times New Roman" w:hAnsi="Times New Roman" w:cs="Times New Roman"/>
          <w:color w:val="000000"/>
          <w:sz w:val="24"/>
          <w:szCs w:val="24"/>
        </w:rPr>
        <w:t xml:space="preserve"> June 9. 2022</w:t>
      </w:r>
    </w:p>
    <w:p w14:paraId="000000E5" w14:textId="77777777" w:rsidR="00797B3F" w:rsidRDefault="006A77E2">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p w14:paraId="000000E6" w14:textId="77777777" w:rsidR="00797B3F" w:rsidRDefault="00797B3F">
      <w:pPr>
        <w:spacing w:after="0" w:line="240" w:lineRule="auto"/>
        <w:ind w:left="0" w:hanging="2"/>
        <w:jc w:val="both"/>
        <w:rPr>
          <w:rFonts w:ascii="Times New Roman" w:eastAsia="Times New Roman" w:hAnsi="Times New Roman" w:cs="Times New Roman"/>
          <w:sz w:val="24"/>
          <w:szCs w:val="24"/>
        </w:rPr>
      </w:pPr>
    </w:p>
    <w:sectPr w:rsidR="00797B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B5496" w14:textId="77777777" w:rsidR="000F659E" w:rsidRDefault="006A77E2">
      <w:pPr>
        <w:spacing w:after="0" w:line="240" w:lineRule="auto"/>
        <w:ind w:left="0" w:hanging="2"/>
      </w:pPr>
      <w:r>
        <w:separator/>
      </w:r>
    </w:p>
  </w:endnote>
  <w:endnote w:type="continuationSeparator" w:id="0">
    <w:p w14:paraId="7AE7CAFD" w14:textId="77777777" w:rsidR="000F659E" w:rsidRDefault="006A77E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B" w14:textId="77777777" w:rsidR="00797B3F" w:rsidRDefault="00797B3F">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D" w14:textId="4617C914" w:rsidR="00797B3F" w:rsidRDefault="006A77E2">
    <w:pPr>
      <w:pBdr>
        <w:top w:val="nil"/>
        <w:left w:val="nil"/>
        <w:bottom w:val="nil"/>
        <w:right w:val="nil"/>
        <w:between w:val="nil"/>
      </w:pBdr>
      <w:spacing w:after="0"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5D5B0F">
      <w:rPr>
        <w:noProof/>
        <w:color w:val="000000"/>
      </w:rPr>
      <w:t>5</w:t>
    </w:r>
    <w:r>
      <w:rPr>
        <w:color w:val="000000"/>
      </w:rPr>
      <w:fldChar w:fldCharType="end"/>
    </w:r>
  </w:p>
  <w:p w14:paraId="000000EE" w14:textId="77777777" w:rsidR="00797B3F" w:rsidRDefault="00797B3F">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C" w14:textId="77777777" w:rsidR="00797B3F" w:rsidRDefault="00797B3F">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CCB33" w14:textId="77777777" w:rsidR="000F659E" w:rsidRDefault="006A77E2">
      <w:pPr>
        <w:spacing w:after="0" w:line="240" w:lineRule="auto"/>
        <w:ind w:left="0" w:hanging="2"/>
      </w:pPr>
      <w:r>
        <w:separator/>
      </w:r>
    </w:p>
  </w:footnote>
  <w:footnote w:type="continuationSeparator" w:id="0">
    <w:p w14:paraId="14FC56F7" w14:textId="77777777" w:rsidR="000F659E" w:rsidRDefault="006A77E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9" w14:textId="77777777" w:rsidR="00797B3F" w:rsidRDefault="00797B3F">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7" w14:textId="77777777" w:rsidR="00797B3F" w:rsidRDefault="006A77E2">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E8" w14:textId="191EA4FE" w:rsidR="00797B3F" w:rsidRDefault="006A77E2">
    <w:pPr>
      <w:pBdr>
        <w:top w:val="nil"/>
        <w:left w:val="nil"/>
        <w:bottom w:val="nil"/>
        <w:right w:val="nil"/>
        <w:between w:val="nil"/>
      </w:pBdr>
      <w:spacing w:after="0" w:line="240" w:lineRule="auto"/>
      <w:ind w:left="0" w:hanging="2"/>
      <w:rPr>
        <w:color w:val="000000"/>
      </w:rPr>
    </w:pPr>
    <w:r>
      <w:rPr>
        <w:color w:val="000000"/>
      </w:rPr>
      <w:t xml:space="preserve">Minutes – </w:t>
    </w:r>
    <w:r w:rsidR="00C4224C">
      <w:rPr>
        <w:color w:val="000000"/>
      </w:rPr>
      <w:t>May 12</w:t>
    </w:r>
    <w:r>
      <w:rPr>
        <w:color w:val="000000"/>
      </w:rPr>
      <w:t>,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A" w14:textId="77777777" w:rsidR="00797B3F" w:rsidRDefault="00797B3F">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44CE9"/>
    <w:multiLevelType w:val="multilevel"/>
    <w:tmpl w:val="7E9A3818"/>
    <w:lvl w:ilvl="0">
      <w:start w:val="1"/>
      <w:numFmt w:val="decimal"/>
      <w:lvlText w:val="(%1)"/>
      <w:lvlJc w:val="left"/>
      <w:pPr>
        <w:ind w:left="1078" w:hanging="360"/>
      </w:pPr>
      <w:rPr>
        <w:color w:val="000000"/>
      </w:r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3F"/>
    <w:rsid w:val="0004545D"/>
    <w:rsid w:val="00065442"/>
    <w:rsid w:val="000F659E"/>
    <w:rsid w:val="00141C34"/>
    <w:rsid w:val="00186230"/>
    <w:rsid w:val="00201A43"/>
    <w:rsid w:val="002121A6"/>
    <w:rsid w:val="00280FD7"/>
    <w:rsid w:val="003338C4"/>
    <w:rsid w:val="003838DD"/>
    <w:rsid w:val="004953D6"/>
    <w:rsid w:val="00502B5C"/>
    <w:rsid w:val="00527F32"/>
    <w:rsid w:val="005D5B0F"/>
    <w:rsid w:val="006A77E2"/>
    <w:rsid w:val="00797B3F"/>
    <w:rsid w:val="007E6740"/>
    <w:rsid w:val="0089020E"/>
    <w:rsid w:val="009D7FCD"/>
    <w:rsid w:val="00A3173E"/>
    <w:rsid w:val="00A658A3"/>
    <w:rsid w:val="00B332F2"/>
    <w:rsid w:val="00B86336"/>
    <w:rsid w:val="00C4224C"/>
    <w:rsid w:val="00D62F5A"/>
    <w:rsid w:val="00E46118"/>
    <w:rsid w:val="00E83681"/>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2B61"/>
  <w15:docId w15:val="{C9C6D86B-81E8-48C3-B56F-96A28FD0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82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9OMcNR5CasdCPqIFIe5chaJ20g==">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dcterms:created xsi:type="dcterms:W3CDTF">2022-06-27T17:36:00Z</dcterms:created>
  <dcterms:modified xsi:type="dcterms:W3CDTF">2022-06-27T17:36:00Z</dcterms:modified>
</cp:coreProperties>
</file>